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F808C" w14:textId="3AD7FD24" w:rsidR="000A504A" w:rsidRDefault="000A504A" w:rsidP="00E32302">
      <w:pPr>
        <w:pStyle w:val="20"/>
        <w:shd w:val="clear" w:color="auto" w:fill="auto"/>
        <w:spacing w:before="0" w:line="240" w:lineRule="auto"/>
        <w:jc w:val="center"/>
        <w:rPr>
          <w:b/>
          <w:bCs/>
          <w:color w:val="000000"/>
          <w:lang w:eastAsia="ru-RU" w:bidi="ru-RU"/>
        </w:rPr>
      </w:pPr>
      <w:r w:rsidRPr="004B3074">
        <w:rPr>
          <w:b/>
          <w:bCs/>
          <w:color w:val="000000"/>
          <w:lang w:eastAsia="ru-RU" w:bidi="ru-RU"/>
        </w:rPr>
        <w:t>Между уполномоченными органами в области карантина растений КР и КНР были разработаны и подписаны следующие Протокола</w:t>
      </w:r>
    </w:p>
    <w:p w14:paraId="0B17345C" w14:textId="77777777" w:rsidR="004B3074" w:rsidRPr="004B3074" w:rsidRDefault="004B3074" w:rsidP="004B3074">
      <w:pPr>
        <w:pStyle w:val="20"/>
        <w:shd w:val="clear" w:color="auto" w:fill="auto"/>
        <w:spacing w:before="0" w:line="240" w:lineRule="auto"/>
        <w:ind w:firstLine="851"/>
        <w:jc w:val="center"/>
        <w:rPr>
          <w:b/>
          <w:bCs/>
        </w:rPr>
      </w:pPr>
    </w:p>
    <w:p w14:paraId="16C35D3E" w14:textId="77777777" w:rsidR="000A504A" w:rsidRPr="00AE3EAE" w:rsidRDefault="000A504A" w:rsidP="000A504A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line="240" w:lineRule="auto"/>
        <w:ind w:firstLine="851"/>
      </w:pPr>
      <w:r w:rsidRPr="00AE3EAE">
        <w:rPr>
          <w:color w:val="000000"/>
          <w:lang w:eastAsia="ru-RU" w:bidi="ru-RU"/>
        </w:rPr>
        <w:t xml:space="preserve">Протокол </w:t>
      </w:r>
      <w:r w:rsidRPr="00AE3EAE">
        <w:rPr>
          <w:rStyle w:val="22"/>
          <w:rFonts w:eastAsia="Calibri"/>
        </w:rPr>
        <w:t xml:space="preserve">«О фитосанитарных требованиях </w:t>
      </w:r>
      <w:r w:rsidRPr="004B3074">
        <w:rPr>
          <w:rStyle w:val="21"/>
          <w:i w:val="0"/>
          <w:iCs w:val="0"/>
          <w:lang w:val="ru-RU"/>
        </w:rPr>
        <w:t>к</w:t>
      </w:r>
      <w:r w:rsidRPr="00AE3EAE">
        <w:rPr>
          <w:color w:val="000000"/>
          <w:lang w:eastAsia="ru-RU" w:bidi="ru-RU"/>
        </w:rPr>
        <w:t xml:space="preserve"> </w:t>
      </w:r>
      <w:r w:rsidRPr="00AE3EAE">
        <w:rPr>
          <w:rStyle w:val="22"/>
          <w:rFonts w:eastAsia="Calibri"/>
        </w:rPr>
        <w:t xml:space="preserve">плодам </w:t>
      </w:r>
      <w:r w:rsidRPr="00AE3EAE">
        <w:rPr>
          <w:b/>
          <w:bCs/>
          <w:color w:val="000000"/>
          <w:lang w:eastAsia="ru-RU" w:bidi="ru-RU"/>
        </w:rPr>
        <w:t xml:space="preserve">свежей черешни, </w:t>
      </w:r>
      <w:r w:rsidRPr="00AE3EAE">
        <w:rPr>
          <w:rStyle w:val="22"/>
          <w:rFonts w:eastAsia="Calibri"/>
        </w:rPr>
        <w:t xml:space="preserve">экспортируемой из КР в КНР», </w:t>
      </w:r>
      <w:r w:rsidRPr="00AE3EAE">
        <w:rPr>
          <w:color w:val="000000"/>
          <w:lang w:eastAsia="ru-RU" w:bidi="ru-RU"/>
        </w:rPr>
        <w:t>одобренный распоряжением Правительства Кыргызской Республики от 11 июня 2019 года №497-р и подписанный между Министерством сельского хозяйства, пищевой промышленности и мелиорации Кыргызской' Республики и Главным таможенным управлением Китайской Народной Республики (далее - ГТУ КНР) во время государственного визита Председателя КНР Си Цзиньпина в Кыргызскую Республику 13 июня 2019 г.;</w:t>
      </w:r>
    </w:p>
    <w:p w14:paraId="5FDCD9F4" w14:textId="77777777" w:rsidR="000A504A" w:rsidRPr="00AE3EAE" w:rsidRDefault="000A504A" w:rsidP="000A504A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line="240" w:lineRule="auto"/>
        <w:ind w:firstLine="851"/>
      </w:pPr>
      <w:r w:rsidRPr="00AE3EAE">
        <w:rPr>
          <w:color w:val="000000"/>
          <w:lang w:eastAsia="ru-RU" w:bidi="ru-RU"/>
        </w:rPr>
        <w:t xml:space="preserve">Протокол </w:t>
      </w:r>
      <w:r w:rsidRPr="00AE3EAE">
        <w:rPr>
          <w:rStyle w:val="22"/>
          <w:rFonts w:eastAsia="Calibri"/>
        </w:rPr>
        <w:t xml:space="preserve">«О фитосанитарных требованиях к плодам дыни, экспортируемым </w:t>
      </w:r>
      <w:r w:rsidRPr="00AE3EAE">
        <w:rPr>
          <w:b/>
          <w:bCs/>
          <w:color w:val="000000"/>
          <w:lang w:eastAsia="ru-RU" w:bidi="ru-RU"/>
        </w:rPr>
        <w:t>из</w:t>
      </w:r>
      <w:r w:rsidRPr="00AE3EAE">
        <w:rPr>
          <w:color w:val="000000"/>
          <w:lang w:eastAsia="ru-RU" w:bidi="ru-RU"/>
        </w:rPr>
        <w:t xml:space="preserve"> </w:t>
      </w:r>
      <w:r w:rsidRPr="00AE3EAE">
        <w:rPr>
          <w:rStyle w:val="22"/>
          <w:rFonts w:eastAsia="Calibri"/>
        </w:rPr>
        <w:t xml:space="preserve">Кыргызской Республики в Китайскую Народную Республику», </w:t>
      </w:r>
      <w:r w:rsidRPr="00AE3EAE">
        <w:rPr>
          <w:color w:val="000000"/>
          <w:lang w:eastAsia="ru-RU" w:bidi="ru-RU"/>
        </w:rPr>
        <w:t>одобренный распоряжением Правительства Кыргызской Республики от 4 июня 2018 года №191-р, подписанный уполномоченными органами по карантину растений кыргызской и китайской стороны в ходе официального визита Президента Кыргызской Республики С.Ж.</w:t>
      </w:r>
      <w:r w:rsidRPr="00AE3EAE">
        <w:rPr>
          <w:rStyle w:val="2Tahoma10pt"/>
        </w:rPr>
        <w:t xml:space="preserve">. </w:t>
      </w:r>
      <w:proofErr w:type="spellStart"/>
      <w:r w:rsidRPr="00AE3EAE">
        <w:rPr>
          <w:color w:val="000000"/>
          <w:lang w:eastAsia="ru-RU" w:bidi="ru-RU"/>
        </w:rPr>
        <w:t>Жээнбекова</w:t>
      </w:r>
      <w:proofErr w:type="spellEnd"/>
      <w:r w:rsidRPr="00AE3EAE">
        <w:rPr>
          <w:color w:val="000000"/>
          <w:lang w:eastAsia="ru-RU" w:bidi="ru-RU"/>
        </w:rPr>
        <w:t xml:space="preserve"> в Китайскую Народную Республику 6 июня 2018 года в г. Пекин.</w:t>
      </w:r>
    </w:p>
    <w:p w14:paraId="36A25BF4" w14:textId="77777777" w:rsidR="000A504A" w:rsidRPr="00AE3EAE" w:rsidRDefault="000A504A" w:rsidP="000A504A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line="240" w:lineRule="auto"/>
        <w:ind w:firstLine="851"/>
      </w:pPr>
      <w:r w:rsidRPr="00AE3EAE">
        <w:rPr>
          <w:color w:val="000000"/>
          <w:lang w:eastAsia="ru-RU" w:bidi="ru-RU"/>
        </w:rPr>
        <w:t xml:space="preserve">Протокол </w:t>
      </w:r>
      <w:r w:rsidRPr="00AE3EAE">
        <w:rPr>
          <w:rStyle w:val="22"/>
          <w:rFonts w:eastAsia="Calibri"/>
        </w:rPr>
        <w:t xml:space="preserve">«О фитосанитарных требованиях </w:t>
      </w:r>
      <w:r>
        <w:rPr>
          <w:rStyle w:val="22"/>
          <w:rFonts w:eastAsia="Calibri"/>
        </w:rPr>
        <w:t>для экспорта пшеничной муки</w:t>
      </w:r>
      <w:r w:rsidRPr="00AE3EAE">
        <w:rPr>
          <w:rStyle w:val="22"/>
          <w:rFonts w:eastAsia="Calibri"/>
        </w:rPr>
        <w:t xml:space="preserve"> из Кыргызской Республики в Китайскую Народную Республику»,</w:t>
      </w:r>
      <w:r w:rsidRPr="00AE3EAE">
        <w:rPr>
          <w:color w:val="000000"/>
          <w:lang w:eastAsia="ru-RU" w:bidi="ru-RU"/>
        </w:rPr>
        <w:t xml:space="preserve"> подписанный между Министерством сельского хозяйства, пищевой промышленности и мелиорации Кыргызской' Республики и Главным таможенным управлением Китайской Народной Республики (далее - ГТУ КНР) во время государственного визита Председателя КНР Си Цзиньпина в Кыргызскую Республику 13 июня 2019 г.</w:t>
      </w:r>
    </w:p>
    <w:p w14:paraId="0DAE7237" w14:textId="77777777" w:rsidR="000A504A" w:rsidRPr="00AE3EAE" w:rsidRDefault="000A504A" w:rsidP="000A504A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line="240" w:lineRule="auto"/>
        <w:ind w:firstLine="851"/>
      </w:pPr>
      <w:r w:rsidRPr="00AE3EAE">
        <w:rPr>
          <w:color w:val="000000"/>
          <w:lang w:eastAsia="ru-RU" w:bidi="ru-RU"/>
        </w:rPr>
        <w:t xml:space="preserve">Протокол </w:t>
      </w:r>
      <w:r w:rsidRPr="00AE3EAE">
        <w:rPr>
          <w:rStyle w:val="22"/>
          <w:rFonts w:eastAsia="Calibri"/>
        </w:rPr>
        <w:t xml:space="preserve">«О фитосанитарных требованиях к экспорту сои из Кыргызской Республики в Китайскую Народную Республику», </w:t>
      </w:r>
      <w:r w:rsidRPr="00AE3EAE">
        <w:rPr>
          <w:color w:val="000000"/>
          <w:lang w:eastAsia="ru-RU" w:bidi="ru-RU"/>
        </w:rPr>
        <w:t>одобренный распоряжением Кабинета Министров Кыргызской Республики от 4 февраля 2022 года №47-р, подписанный уполномоченными органами по карантину растений, кыргызской и китайской стороны в ходе официального визита Президента Кыргызской Республики С.Н.</w:t>
      </w:r>
      <w:r>
        <w:rPr>
          <w:color w:val="000000"/>
          <w:lang w:eastAsia="ru-RU" w:bidi="ru-RU"/>
        </w:rPr>
        <w:t xml:space="preserve"> </w:t>
      </w:r>
      <w:proofErr w:type="spellStart"/>
      <w:r w:rsidRPr="00AE3EAE">
        <w:rPr>
          <w:color w:val="000000"/>
          <w:lang w:eastAsia="ru-RU" w:bidi="ru-RU"/>
        </w:rPr>
        <w:t>Жапарова</w:t>
      </w:r>
      <w:proofErr w:type="spellEnd"/>
      <w:r w:rsidRPr="00AE3EAE">
        <w:rPr>
          <w:color w:val="000000"/>
          <w:lang w:eastAsia="ru-RU" w:bidi="ru-RU"/>
        </w:rPr>
        <w:t xml:space="preserve"> в Китайскую Народную Республику 4 февраля 2022 года в г. Пекин.</w:t>
      </w:r>
    </w:p>
    <w:p w14:paraId="786061E6" w14:textId="4C756718" w:rsidR="000A504A" w:rsidRPr="00CC4127" w:rsidRDefault="000A504A" w:rsidP="000A504A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line="240" w:lineRule="auto"/>
        <w:ind w:firstLine="851"/>
      </w:pPr>
      <w:r w:rsidRPr="00AE3EAE">
        <w:rPr>
          <w:color w:val="000000"/>
          <w:lang w:eastAsia="ru-RU" w:bidi="ru-RU"/>
        </w:rPr>
        <w:t xml:space="preserve">Протокол </w:t>
      </w:r>
      <w:r w:rsidRPr="00AE3EAE">
        <w:rPr>
          <w:rStyle w:val="22"/>
          <w:rFonts w:eastAsia="Calibri"/>
        </w:rPr>
        <w:t xml:space="preserve">«О фитосанитарных требованиях к экспорту кукурузы из Кыргызской Республики в Китайскую Народную Республику», </w:t>
      </w:r>
      <w:r w:rsidRPr="00AE3EAE">
        <w:rPr>
          <w:color w:val="000000"/>
          <w:lang w:eastAsia="ru-RU" w:bidi="ru-RU"/>
        </w:rPr>
        <w:t xml:space="preserve">подписанный уполномоченными органами по карантину растений, кыргызской и китайской стороны </w:t>
      </w:r>
      <w:r w:rsidRPr="00AE3EAE">
        <w:rPr>
          <w:color w:val="1A1A1A"/>
          <w:shd w:val="clear" w:color="auto" w:fill="FFFFFF"/>
        </w:rPr>
        <w:t xml:space="preserve">в рамках заседания Совета глав государств - членов ШОС 15 сентября </w:t>
      </w:r>
      <w:r w:rsidRPr="00AE3EAE">
        <w:rPr>
          <w:color w:val="000000"/>
          <w:lang w:eastAsia="ru-RU" w:bidi="ru-RU"/>
        </w:rPr>
        <w:t>2022 года</w:t>
      </w:r>
      <w:r w:rsidRPr="00AE3EAE">
        <w:rPr>
          <w:color w:val="1A1A1A"/>
          <w:shd w:val="clear" w:color="auto" w:fill="FFFFFF"/>
        </w:rPr>
        <w:t xml:space="preserve"> в </w:t>
      </w:r>
      <w:r>
        <w:rPr>
          <w:color w:val="1A1A1A"/>
          <w:shd w:val="clear" w:color="auto" w:fill="FFFFFF"/>
        </w:rPr>
        <w:t xml:space="preserve">г. </w:t>
      </w:r>
      <w:r w:rsidRPr="00AE3EAE">
        <w:rPr>
          <w:color w:val="1A1A1A"/>
          <w:shd w:val="clear" w:color="auto" w:fill="FFFFFF"/>
        </w:rPr>
        <w:t>Самарканд</w:t>
      </w:r>
      <w:r>
        <w:rPr>
          <w:color w:val="1A1A1A"/>
          <w:shd w:val="clear" w:color="auto" w:fill="FFFFFF"/>
        </w:rPr>
        <w:t xml:space="preserve">, </w:t>
      </w:r>
      <w:proofErr w:type="spellStart"/>
      <w:r>
        <w:rPr>
          <w:color w:val="1A1A1A"/>
          <w:shd w:val="clear" w:color="auto" w:fill="FFFFFF"/>
        </w:rPr>
        <w:t>РУз</w:t>
      </w:r>
      <w:proofErr w:type="spellEnd"/>
      <w:r w:rsidRPr="00AE3EAE">
        <w:rPr>
          <w:color w:val="000000"/>
          <w:lang w:eastAsia="ru-RU" w:bidi="ru-RU"/>
        </w:rPr>
        <w:t>.</w:t>
      </w:r>
    </w:p>
    <w:p w14:paraId="60C9478C" w14:textId="6EC33980" w:rsidR="00002DDD" w:rsidRPr="00002DDD" w:rsidRDefault="00CC4127" w:rsidP="00C66A18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autoSpaceDE w:val="0"/>
        <w:autoSpaceDN w:val="0"/>
        <w:adjustRightInd w:val="0"/>
        <w:spacing w:before="0" w:line="240" w:lineRule="auto"/>
        <w:ind w:firstLine="709"/>
        <w:rPr>
          <w:i/>
          <w:iCs/>
          <w:color w:val="000000"/>
          <w:u w:val="single"/>
          <w:lang w:val="ky-KG"/>
        </w:rPr>
      </w:pPr>
      <w:r w:rsidRPr="00CC4127">
        <w:t xml:space="preserve">Протокол </w:t>
      </w:r>
      <w:r w:rsidRPr="00CC4127">
        <w:rPr>
          <w:b/>
          <w:bCs/>
        </w:rPr>
        <w:t>«О фитосанитарных требованиях к столовому винограду, экспортируемому из Кыргызской Республики в Китайскую Народную Республику</w:t>
      </w:r>
      <w:r>
        <w:t xml:space="preserve">, подписанный </w:t>
      </w:r>
      <w:bookmarkStart w:id="0" w:name="_Hlk142313076"/>
      <w:r w:rsidRPr="00CC4127">
        <w:rPr>
          <w:color w:val="000000"/>
        </w:rPr>
        <w:t xml:space="preserve">в рамках государственного визита </w:t>
      </w:r>
      <w:r w:rsidRPr="00CC4127">
        <w:t xml:space="preserve">Президента Кыргызской Республики С.Н. </w:t>
      </w:r>
      <w:proofErr w:type="spellStart"/>
      <w:r w:rsidRPr="00CC4127">
        <w:t>Жапарова</w:t>
      </w:r>
      <w:proofErr w:type="spellEnd"/>
      <w:r w:rsidRPr="00CC4127">
        <w:t xml:space="preserve"> в Китайскую Народную Республику</w:t>
      </w:r>
      <w:r>
        <w:t>.</w:t>
      </w:r>
      <w:bookmarkEnd w:id="0"/>
    </w:p>
    <w:p w14:paraId="2F4B23F1" w14:textId="12872CD5" w:rsidR="00002DDD" w:rsidRDefault="00002DDD" w:rsidP="00002D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2D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Между уполномоченными органами в области ветеринарии КР и КНР были разработаны и подписаны следующие Протокола</w:t>
      </w:r>
    </w:p>
    <w:p w14:paraId="66CFA80A" w14:textId="77777777" w:rsidR="00002DDD" w:rsidRPr="00002DDD" w:rsidRDefault="00002DDD" w:rsidP="00002D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CB03908" w14:textId="77777777" w:rsidR="00002DDD" w:rsidRDefault="00002DDD" w:rsidP="0000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DDD">
        <w:rPr>
          <w:rFonts w:ascii="Times New Roman" w:hAnsi="Times New Roman" w:cs="Times New Roman"/>
          <w:color w:val="000000"/>
          <w:sz w:val="28"/>
          <w:szCs w:val="28"/>
        </w:rPr>
        <w:t xml:space="preserve">1. Протокол между Государственной инспекцией по ветеринарной и фитосанитарной безопасности при Правительстве Кыргызской Республики и Главным государственным управлением по надзору за качеством, инспекции и карантину Китайской Народной Республики о карантинно-санитарных требованиях </w:t>
      </w:r>
      <w:r w:rsidRPr="00C66A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убойным</w:t>
      </w:r>
      <w:r w:rsidRPr="00002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D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животным семейства лошадиных</w:t>
      </w:r>
      <w:r w:rsidRPr="00002DDD">
        <w:rPr>
          <w:rFonts w:ascii="Times New Roman" w:hAnsi="Times New Roman" w:cs="Times New Roman"/>
          <w:color w:val="000000"/>
          <w:sz w:val="28"/>
          <w:szCs w:val="28"/>
        </w:rPr>
        <w:t xml:space="preserve">, вывозимых с территории Кыргызской Республики в Китайскую Народную Республики </w:t>
      </w:r>
    </w:p>
    <w:p w14:paraId="5FF0065B" w14:textId="77777777" w:rsidR="00002DDD" w:rsidRDefault="00002DDD" w:rsidP="0000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DDD">
        <w:rPr>
          <w:rFonts w:ascii="Times New Roman" w:hAnsi="Times New Roman" w:cs="Times New Roman"/>
          <w:color w:val="000000"/>
          <w:sz w:val="28"/>
          <w:szCs w:val="28"/>
        </w:rPr>
        <w:t>2. Протокол между Государственной инспекцией по ветеринарной и фитосанитарной безопасности при Правительстве Кыргызской Республики и Главным государственн</w:t>
      </w:r>
      <w:bookmarkStart w:id="1" w:name="_GoBack"/>
      <w:bookmarkEnd w:id="1"/>
      <w:r w:rsidRPr="00002DDD">
        <w:rPr>
          <w:rFonts w:ascii="Times New Roman" w:hAnsi="Times New Roman" w:cs="Times New Roman"/>
          <w:color w:val="000000"/>
          <w:sz w:val="28"/>
          <w:szCs w:val="28"/>
        </w:rPr>
        <w:t xml:space="preserve">ым управлением по надзору за качеством, инспекции и карантину Китайской Народной Республики о карантинно-санитарных требованиях </w:t>
      </w:r>
      <w:r w:rsidRPr="00002D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семейству лошадиных, </w:t>
      </w:r>
      <w:r w:rsidRPr="00002DDD">
        <w:rPr>
          <w:rFonts w:ascii="Times New Roman" w:hAnsi="Times New Roman" w:cs="Times New Roman"/>
          <w:color w:val="000000"/>
          <w:sz w:val="28"/>
          <w:szCs w:val="28"/>
        </w:rPr>
        <w:t xml:space="preserve">вывозимых с территории Кыргызской Республики в Китайскую Народную Республику. </w:t>
      </w:r>
    </w:p>
    <w:p w14:paraId="64276A94" w14:textId="7F59518D" w:rsidR="00002DDD" w:rsidRDefault="00002DDD" w:rsidP="00C66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DDD">
        <w:rPr>
          <w:rFonts w:ascii="Times New Roman" w:hAnsi="Times New Roman" w:cs="Times New Roman"/>
          <w:color w:val="000000"/>
          <w:sz w:val="28"/>
          <w:szCs w:val="28"/>
        </w:rPr>
        <w:t>3. Протокол между Государственной инспекцией по ветеринарной и фитосанитарной безопасности при Правительстве Кыргызской Республики и Главным государственным управлением по надзору за качеством, инспекции</w:t>
      </w:r>
      <w:r w:rsidR="00C66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DDD">
        <w:rPr>
          <w:rFonts w:ascii="Times New Roman" w:hAnsi="Times New Roman" w:cs="Times New Roman"/>
          <w:color w:val="000000"/>
          <w:sz w:val="28"/>
          <w:szCs w:val="28"/>
        </w:rPr>
        <w:t xml:space="preserve">и карантину Китайской Народной Республики </w:t>
      </w:r>
      <w:r w:rsidRPr="00002D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переработке корма для домашних животных из побочных продуктов </w:t>
      </w:r>
      <w:proofErr w:type="spellStart"/>
      <w:r w:rsidRPr="00002D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птицепереработки</w:t>
      </w:r>
      <w:proofErr w:type="spellEnd"/>
      <w:r w:rsidRPr="00002DDD">
        <w:rPr>
          <w:rFonts w:ascii="Times New Roman" w:hAnsi="Times New Roman" w:cs="Times New Roman"/>
          <w:color w:val="000000"/>
          <w:sz w:val="28"/>
          <w:szCs w:val="28"/>
        </w:rPr>
        <w:t xml:space="preserve"> для экспорта из Кыргызской Республики в Китайскую Народную Республику. </w:t>
      </w:r>
    </w:p>
    <w:p w14:paraId="7EB3D31A" w14:textId="38D1C081" w:rsidR="00002DDD" w:rsidRDefault="00002DDD" w:rsidP="0000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DDD">
        <w:rPr>
          <w:rFonts w:ascii="Times New Roman" w:hAnsi="Times New Roman" w:cs="Times New Roman"/>
          <w:color w:val="000000"/>
          <w:sz w:val="28"/>
          <w:szCs w:val="28"/>
        </w:rPr>
        <w:t xml:space="preserve">4. Меморандум о взаимопонимании между Государственной инспекцией по ветеринарной и фитосанитарной безопасности при Правительстве Кыргызской Республики и Главным управлением по контролю качества, инспекции и карантину Китайской Народной Республики по сотрудничеству по ветеринарии и </w:t>
      </w:r>
      <w:proofErr w:type="spellStart"/>
      <w:r w:rsidRPr="00002DDD">
        <w:rPr>
          <w:rFonts w:ascii="Times New Roman" w:hAnsi="Times New Roman" w:cs="Times New Roman"/>
          <w:color w:val="000000"/>
          <w:sz w:val="28"/>
          <w:szCs w:val="28"/>
        </w:rPr>
        <w:t>фитосанитарии</w:t>
      </w:r>
      <w:proofErr w:type="spellEnd"/>
      <w:r w:rsidRPr="00002D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E3E6278" w14:textId="77777777" w:rsidR="00002DDD" w:rsidRDefault="00002DDD" w:rsidP="0000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DDD">
        <w:rPr>
          <w:rFonts w:ascii="Times New Roman" w:hAnsi="Times New Roman" w:cs="Times New Roman"/>
          <w:color w:val="000000"/>
          <w:sz w:val="28"/>
          <w:szCs w:val="28"/>
        </w:rPr>
        <w:t xml:space="preserve">5. Меморандум «О согласованных требованиях для создания свободной зоны от ящура, в которой проводится вакцинация». </w:t>
      </w:r>
    </w:p>
    <w:p w14:paraId="70F98CE3" w14:textId="77777777" w:rsidR="00002DDD" w:rsidRDefault="00002DDD" w:rsidP="0000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DDD">
        <w:rPr>
          <w:rFonts w:ascii="Times New Roman" w:hAnsi="Times New Roman" w:cs="Times New Roman"/>
          <w:color w:val="000000"/>
          <w:sz w:val="28"/>
          <w:szCs w:val="28"/>
        </w:rPr>
        <w:t xml:space="preserve">6. Протокол между Государственной инспекцией по ветеринарной и фитосанитарной безопасности при Правительстве Кыргызской Республики и Главным таможенным управлением Китайской Народной Республики «об инспекционных, карантинных требованиях </w:t>
      </w:r>
      <w:r w:rsidRPr="00002D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меду</w:t>
      </w:r>
      <w:r w:rsidRPr="00002DDD">
        <w:rPr>
          <w:rFonts w:ascii="Times New Roman" w:hAnsi="Times New Roman" w:cs="Times New Roman"/>
          <w:color w:val="000000"/>
          <w:sz w:val="28"/>
          <w:szCs w:val="28"/>
        </w:rPr>
        <w:t xml:space="preserve">, экспортируемому из Кыргызской Республики в Китайскую Народную Республику. </w:t>
      </w:r>
    </w:p>
    <w:p w14:paraId="68381DF9" w14:textId="5A54597A" w:rsidR="00002DDD" w:rsidRPr="00002DDD" w:rsidRDefault="00002DDD" w:rsidP="00002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DDD">
        <w:rPr>
          <w:rFonts w:ascii="Times New Roman" w:hAnsi="Times New Roman" w:cs="Times New Roman"/>
          <w:color w:val="000000"/>
          <w:sz w:val="28"/>
          <w:szCs w:val="28"/>
        </w:rPr>
        <w:t xml:space="preserve">7. Протокол между Государственной инспекцией по ветеринарной и фитосанитарной безопасности при Правительстве Кыргызской Республики и Главным таможенным управлением Китайской Народной Республики по инспекционным, карантинным требованиям к экспорту </w:t>
      </w:r>
      <w:r w:rsidRPr="00002D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молочной продукции</w:t>
      </w:r>
      <w:r w:rsidRPr="00002DDD">
        <w:rPr>
          <w:rFonts w:ascii="Times New Roman" w:hAnsi="Times New Roman" w:cs="Times New Roman"/>
          <w:color w:val="000000"/>
          <w:sz w:val="28"/>
          <w:szCs w:val="28"/>
        </w:rPr>
        <w:t xml:space="preserve"> из Кыргызской Республики в Китайскую Народную Республику.</w:t>
      </w:r>
    </w:p>
    <w:p w14:paraId="451BABD9" w14:textId="14405E94" w:rsidR="008557D5" w:rsidRPr="00002DDD" w:rsidRDefault="008557D5" w:rsidP="00002DDD">
      <w:pPr>
        <w:pStyle w:val="a3"/>
        <w:widowControl w:val="0"/>
        <w:snapToGrid w:val="0"/>
        <w:spacing w:line="276" w:lineRule="auto"/>
        <w:ind w:firstLine="0"/>
        <w:jc w:val="both"/>
        <w:rPr>
          <w:rFonts w:eastAsia="Calibri"/>
        </w:rPr>
      </w:pPr>
    </w:p>
    <w:p w14:paraId="04790D3D" w14:textId="32FD9CDA" w:rsidR="004B3074" w:rsidRDefault="004B3074" w:rsidP="004B4932">
      <w:pPr>
        <w:pStyle w:val="a3"/>
        <w:widowControl w:val="0"/>
        <w:snapToGrid w:val="0"/>
        <w:ind w:left="851" w:firstLine="0"/>
        <w:jc w:val="both"/>
        <w:rPr>
          <w:rFonts w:eastAsia="Calibri"/>
        </w:rPr>
      </w:pPr>
    </w:p>
    <w:p w14:paraId="65721AC9" w14:textId="6B652299" w:rsidR="00A246B3" w:rsidRDefault="00A246B3" w:rsidP="00C6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ED3ECC" w14:textId="77777777" w:rsidR="00C66A18" w:rsidRDefault="00C66A18" w:rsidP="00C6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FDB990" w14:textId="627F16FB" w:rsidR="009F1414" w:rsidRPr="00A246B3" w:rsidRDefault="009F1414" w:rsidP="00A246B3">
      <w:pPr>
        <w:pStyle w:val="a7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F1414" w:rsidRPr="00A246B3" w:rsidSect="00395E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CC463A0"/>
    <w:multiLevelType w:val="hybridMultilevel"/>
    <w:tmpl w:val="972622EE"/>
    <w:lvl w:ilvl="0" w:tplc="E6F87B5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7388B"/>
    <w:multiLevelType w:val="multilevel"/>
    <w:tmpl w:val="DBB8B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59"/>
    <w:rsid w:val="00002DDD"/>
    <w:rsid w:val="00021884"/>
    <w:rsid w:val="000A504A"/>
    <w:rsid w:val="000E2434"/>
    <w:rsid w:val="003F18E5"/>
    <w:rsid w:val="004B3074"/>
    <w:rsid w:val="004B4932"/>
    <w:rsid w:val="007E0159"/>
    <w:rsid w:val="008557D5"/>
    <w:rsid w:val="0092035F"/>
    <w:rsid w:val="009F1414"/>
    <w:rsid w:val="00A208B4"/>
    <w:rsid w:val="00A246B3"/>
    <w:rsid w:val="00AB7D7D"/>
    <w:rsid w:val="00C66A18"/>
    <w:rsid w:val="00CC4127"/>
    <w:rsid w:val="00DB3C5C"/>
    <w:rsid w:val="00E32302"/>
    <w:rsid w:val="00E74D6F"/>
    <w:rsid w:val="00F06B6E"/>
    <w:rsid w:val="00F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0581B"/>
  <w15:chartTrackingRefBased/>
  <w15:docId w15:val="{B2F38892-3FE6-46EC-818F-AAEA1CFB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A504A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1"/>
    <w:uiPriority w:val="99"/>
    <w:rsid w:val="000A504A"/>
    <w:pPr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0A504A"/>
  </w:style>
  <w:style w:type="character" w:customStyle="1" w:styleId="2">
    <w:name w:val="Основной текст (2)_"/>
    <w:basedOn w:val="a0"/>
    <w:link w:val="20"/>
    <w:rsid w:val="000A50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0A50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A504A"/>
    <w:pPr>
      <w:widowControl w:val="0"/>
      <w:shd w:val="clear" w:color="auto" w:fill="FFFFFF"/>
      <w:spacing w:before="42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aliases w:val="Курсив"/>
    <w:basedOn w:val="2"/>
    <w:rsid w:val="000A50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0A504A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doc-pagetitle-date">
    <w:name w:val="doc-page__title-date"/>
    <w:basedOn w:val="a0"/>
    <w:rsid w:val="000A504A"/>
  </w:style>
  <w:style w:type="paragraph" w:styleId="a5">
    <w:name w:val="List Paragraph"/>
    <w:basedOn w:val="a"/>
    <w:uiPriority w:val="34"/>
    <w:qFormat/>
    <w:rsid w:val="008557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No Spacing Знак"/>
    <w:basedOn w:val="a0"/>
    <w:link w:val="a7"/>
    <w:uiPriority w:val="1"/>
    <w:locked/>
    <w:rsid w:val="00F06B6E"/>
    <w:rPr>
      <w:rFonts w:ascii="Calibri" w:eastAsia="Calibri" w:hAnsi="Calibri" w:cs="Times New Roman"/>
    </w:rPr>
  </w:style>
  <w:style w:type="paragraph" w:styleId="a7">
    <w:name w:val="No Spacing"/>
    <w:aliases w:val="No Spacing"/>
    <w:link w:val="a6"/>
    <w:uiPriority w:val="1"/>
    <w:qFormat/>
    <w:rsid w:val="00F06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t-msgparagraph">
    <w:name w:val="chat-msg__paragraph"/>
    <w:basedOn w:val="a"/>
    <w:rsid w:val="00F0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4242</Characters>
  <Application>Microsoft Office Word</Application>
  <DocSecurity>0</DocSecurity>
  <Lines>83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Бактыкан Сталбек</dc:creator>
  <cp:keywords/>
  <dc:description/>
  <cp:lastModifiedBy>Won Woti</cp:lastModifiedBy>
  <cp:revision>2</cp:revision>
  <cp:lastPrinted>2024-01-27T06:02:00Z</cp:lastPrinted>
  <dcterms:created xsi:type="dcterms:W3CDTF">2024-01-30T10:10:00Z</dcterms:created>
  <dcterms:modified xsi:type="dcterms:W3CDTF">2024-01-30T10:10:00Z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a72a111d8d5d598bacdd6222f915d4820ef9cbc61e39820b0fa17a3cb8769a87</vt:lpwstr>
  </property>
</Properties>
</file>