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AF8" w:rsidRPr="006F7AF8" w:rsidRDefault="006F7AF8" w:rsidP="006F7A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 w:rsidRPr="006F7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Итоги </w:t>
      </w:r>
    </w:p>
    <w:p w:rsidR="006F7AF8" w:rsidRPr="006F7AF8" w:rsidRDefault="006F7AF8" w:rsidP="006F7A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AF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распределения тарифных квот на отдельные виды мяса </w:t>
      </w:r>
    </w:p>
    <w:p w:rsidR="00B436B3" w:rsidRPr="006F7AF8" w:rsidRDefault="006F7AF8" w:rsidP="006F7AF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AF8">
        <w:rPr>
          <w:rFonts w:ascii="Times New Roman" w:hAnsi="Times New Roman" w:cs="Times New Roman"/>
          <w:b/>
          <w:color w:val="000000"/>
          <w:sz w:val="28"/>
          <w:szCs w:val="28"/>
        </w:rPr>
        <w:t>по 2 этапу 2021 года</w:t>
      </w:r>
    </w:p>
    <w:bookmarkEnd w:id="0"/>
    <w:p w:rsidR="00B436B3" w:rsidRPr="006F7AF8" w:rsidRDefault="00B436B3" w:rsidP="00B436B3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436B3" w:rsidRPr="006F7AF8" w:rsidRDefault="00B436B3" w:rsidP="00B4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6B3" w:rsidRPr="006F7AF8" w:rsidRDefault="00B436B3" w:rsidP="00B4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F8">
        <w:rPr>
          <w:rFonts w:ascii="Times New Roman" w:hAnsi="Times New Roman" w:cs="Times New Roman"/>
          <w:sz w:val="28"/>
          <w:szCs w:val="28"/>
        </w:rPr>
        <w:t>Итоги распределения объемов тарифных квот на</w:t>
      </w:r>
      <w:r w:rsidRPr="006F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AF8">
        <w:rPr>
          <w:rFonts w:ascii="Times New Roman" w:hAnsi="Times New Roman" w:cs="Times New Roman"/>
          <w:sz w:val="28"/>
          <w:szCs w:val="28"/>
        </w:rPr>
        <w:t>ввоз</w:t>
      </w:r>
      <w:r w:rsidRPr="006F7AF8">
        <w:rPr>
          <w:rFonts w:ascii="Times New Roman" w:hAnsi="Times New Roman" w:cs="Times New Roman"/>
          <w:b/>
          <w:sz w:val="28"/>
          <w:szCs w:val="28"/>
        </w:rPr>
        <w:t xml:space="preserve"> мяса птицы</w:t>
      </w:r>
      <w:r w:rsidRPr="006F7AF8">
        <w:rPr>
          <w:rFonts w:ascii="Times New Roman" w:hAnsi="Times New Roman" w:cs="Times New Roman"/>
          <w:sz w:val="28"/>
          <w:szCs w:val="28"/>
        </w:rPr>
        <w:t xml:space="preserve"> (код ТН ВЭД ЕАЭС 0207), установленных на 2 этап 202</w:t>
      </w:r>
      <w:r w:rsidRPr="006F7AF8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6F7AF8">
        <w:rPr>
          <w:rFonts w:ascii="Times New Roman" w:hAnsi="Times New Roman" w:cs="Times New Roman"/>
          <w:sz w:val="28"/>
          <w:szCs w:val="28"/>
        </w:rPr>
        <w:t xml:space="preserve"> года и определенных </w:t>
      </w:r>
      <w:r w:rsidRPr="006F7AF8">
        <w:rPr>
          <w:rFonts w:ascii="Times New Roman" w:hAnsi="Times New Roman" w:cs="Times New Roman"/>
          <w:b/>
          <w:sz w:val="28"/>
          <w:szCs w:val="28"/>
        </w:rPr>
        <w:t>для исторических поставщиков</w:t>
      </w:r>
      <w:r w:rsidRPr="006F7A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43" w:type="dxa"/>
        <w:tblInd w:w="113" w:type="dxa"/>
        <w:tblLook w:val="04A0" w:firstRow="1" w:lastRow="0" w:firstColumn="1" w:lastColumn="0" w:noHBand="0" w:noVBand="1"/>
      </w:tblPr>
      <w:tblGrid>
        <w:gridCol w:w="935"/>
        <w:gridCol w:w="4589"/>
        <w:gridCol w:w="3519"/>
      </w:tblGrid>
      <w:tr w:rsidR="008166DD" w:rsidRPr="006F7AF8" w:rsidTr="00C8566D">
        <w:trPr>
          <w:trHeight w:val="60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Распределенный объем, кг</w:t>
            </w:r>
          </w:p>
        </w:tc>
      </w:tr>
      <w:tr w:rsidR="008166DD" w:rsidRPr="006F7AF8" w:rsidTr="00C8566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66DD" w:rsidRPr="006F7AF8" w:rsidRDefault="008166DD" w:rsidP="0081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Экспресс"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274 407</w:t>
            </w:r>
          </w:p>
        </w:tc>
      </w:tr>
      <w:tr w:rsidR="008166DD" w:rsidRPr="006F7AF8" w:rsidTr="00C8566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66DD" w:rsidRPr="006F7AF8" w:rsidRDefault="008166DD" w:rsidP="0081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Семиз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4 038 204</w:t>
            </w:r>
          </w:p>
        </w:tc>
      </w:tr>
      <w:tr w:rsidR="008166DD" w:rsidRPr="006F7AF8" w:rsidTr="00C8566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Умар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Корпорейшн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2 482 105</w:t>
            </w:r>
          </w:p>
        </w:tc>
      </w:tr>
      <w:tr w:rsidR="008166DD" w:rsidRPr="006F7AF8" w:rsidTr="00C8566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"Жар Птица"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1 167 714</w:t>
            </w:r>
          </w:p>
        </w:tc>
      </w:tr>
      <w:tr w:rsidR="008166DD" w:rsidRPr="006F7AF8" w:rsidTr="00C8566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Фуд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Лайн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Групп"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3 554 979</w:t>
            </w:r>
          </w:p>
        </w:tc>
      </w:tr>
      <w:tr w:rsidR="008166DD" w:rsidRPr="006F7AF8" w:rsidTr="00C8566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АгроМит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848 515</w:t>
            </w:r>
          </w:p>
        </w:tc>
      </w:tr>
      <w:tr w:rsidR="008166DD" w:rsidRPr="006F7AF8" w:rsidTr="00C8566D">
        <w:trPr>
          <w:trHeight w:val="300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6DD" w:rsidRPr="006F7AF8" w:rsidRDefault="008166DD" w:rsidP="0081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Бартлинк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456 189</w:t>
            </w:r>
          </w:p>
        </w:tc>
      </w:tr>
      <w:tr w:rsidR="008166DD" w:rsidRPr="006F7AF8" w:rsidTr="00C8566D">
        <w:trPr>
          <w:trHeight w:val="34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6DD" w:rsidRPr="006F7AF8" w:rsidRDefault="008166DD" w:rsidP="0081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Биримдик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Компани"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1 086 584</w:t>
            </w:r>
          </w:p>
        </w:tc>
      </w:tr>
      <w:tr w:rsidR="008166DD" w:rsidRPr="006F7AF8" w:rsidTr="00C8566D">
        <w:trPr>
          <w:trHeight w:val="375"/>
        </w:trPr>
        <w:tc>
          <w:tcPr>
            <w:tcW w:w="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66DD" w:rsidRPr="006F7AF8" w:rsidRDefault="008166DD" w:rsidP="008166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66DD" w:rsidRPr="006F7AF8" w:rsidRDefault="008166DD" w:rsidP="00816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"Платина Ак-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Суу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66DD" w:rsidRPr="006F7AF8" w:rsidRDefault="008166DD" w:rsidP="00816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1 452 969</w:t>
            </w:r>
          </w:p>
        </w:tc>
      </w:tr>
    </w:tbl>
    <w:p w:rsidR="00B436B3" w:rsidRPr="006F7AF8" w:rsidRDefault="00B436B3" w:rsidP="00B4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6B3" w:rsidRPr="006F7AF8" w:rsidRDefault="00B436B3" w:rsidP="00B4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AF8">
        <w:rPr>
          <w:rFonts w:ascii="Times New Roman" w:hAnsi="Times New Roman" w:cs="Times New Roman"/>
          <w:sz w:val="28"/>
          <w:szCs w:val="28"/>
        </w:rPr>
        <w:t>Итоги распределения объемов тарифных квот на</w:t>
      </w:r>
      <w:r w:rsidRPr="006F7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7AF8">
        <w:rPr>
          <w:rFonts w:ascii="Times New Roman" w:hAnsi="Times New Roman" w:cs="Times New Roman"/>
          <w:sz w:val="28"/>
          <w:szCs w:val="28"/>
        </w:rPr>
        <w:t>ввоз</w:t>
      </w:r>
      <w:r w:rsidRPr="006F7AF8">
        <w:rPr>
          <w:rFonts w:ascii="Times New Roman" w:hAnsi="Times New Roman" w:cs="Times New Roman"/>
          <w:b/>
          <w:sz w:val="28"/>
          <w:szCs w:val="28"/>
        </w:rPr>
        <w:t xml:space="preserve"> мяса КРС</w:t>
      </w:r>
      <w:r w:rsidRPr="006F7AF8">
        <w:rPr>
          <w:rFonts w:ascii="Times New Roman" w:hAnsi="Times New Roman" w:cs="Times New Roman"/>
          <w:sz w:val="28"/>
          <w:szCs w:val="28"/>
        </w:rPr>
        <w:t xml:space="preserve"> (код ТН ВЭД ЕАЭС 0201 и 0202), установленных на </w:t>
      </w:r>
      <w:r w:rsidR="008166DD" w:rsidRPr="006F7AF8">
        <w:rPr>
          <w:rFonts w:ascii="Times New Roman" w:hAnsi="Times New Roman" w:cs="Times New Roman"/>
          <w:sz w:val="28"/>
          <w:szCs w:val="28"/>
        </w:rPr>
        <w:t>2</w:t>
      </w:r>
      <w:r w:rsidRPr="006F7AF8">
        <w:rPr>
          <w:rFonts w:ascii="Times New Roman" w:hAnsi="Times New Roman" w:cs="Times New Roman"/>
          <w:sz w:val="28"/>
          <w:szCs w:val="28"/>
        </w:rPr>
        <w:t xml:space="preserve"> этап 202</w:t>
      </w:r>
      <w:r w:rsidRPr="006F7AF8">
        <w:rPr>
          <w:rFonts w:ascii="Times New Roman" w:hAnsi="Times New Roman" w:cs="Times New Roman"/>
          <w:sz w:val="28"/>
          <w:szCs w:val="28"/>
          <w:lang w:val="ky-KG"/>
        </w:rPr>
        <w:t>1</w:t>
      </w:r>
      <w:r w:rsidRPr="006F7AF8">
        <w:rPr>
          <w:rFonts w:ascii="Times New Roman" w:hAnsi="Times New Roman" w:cs="Times New Roman"/>
          <w:sz w:val="28"/>
          <w:szCs w:val="28"/>
        </w:rPr>
        <w:t xml:space="preserve"> года и определенных </w:t>
      </w:r>
      <w:r w:rsidRPr="006F7AF8">
        <w:rPr>
          <w:rFonts w:ascii="Times New Roman" w:hAnsi="Times New Roman" w:cs="Times New Roman"/>
          <w:b/>
          <w:sz w:val="28"/>
          <w:szCs w:val="28"/>
        </w:rPr>
        <w:t>для исторических поставщиков</w:t>
      </w:r>
      <w:r w:rsidRPr="006F7A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988"/>
        <w:gridCol w:w="4536"/>
        <w:gridCol w:w="3543"/>
      </w:tblGrid>
      <w:tr w:rsidR="00B436B3" w:rsidRPr="006F7AF8" w:rsidTr="00C8566D">
        <w:trPr>
          <w:trHeight w:val="30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36B3" w:rsidRPr="006F7AF8" w:rsidRDefault="00B436B3" w:rsidP="0040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36B3" w:rsidRPr="006F7AF8" w:rsidRDefault="00B436B3" w:rsidP="0040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Заявитель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hideMark/>
          </w:tcPr>
          <w:p w:rsidR="00B436B3" w:rsidRPr="006F7AF8" w:rsidRDefault="00B436B3" w:rsidP="004015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Распределенный объем, кг</w:t>
            </w:r>
          </w:p>
        </w:tc>
      </w:tr>
      <w:tr w:rsidR="00B436B3" w:rsidRPr="006F7AF8" w:rsidTr="00C8566D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B3" w:rsidRPr="006F7AF8" w:rsidRDefault="00B436B3" w:rsidP="004015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36B3" w:rsidRPr="006F7AF8" w:rsidRDefault="00B436B3" w:rsidP="004015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ОсОО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Биримдик</w:t>
            </w:r>
            <w:proofErr w:type="spellEnd"/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Компани»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36B3" w:rsidRPr="006F7AF8" w:rsidRDefault="008166DD" w:rsidP="008166DD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7A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1 875 000</w:t>
            </w:r>
          </w:p>
        </w:tc>
      </w:tr>
    </w:tbl>
    <w:p w:rsidR="00B436B3" w:rsidRPr="006F7AF8" w:rsidRDefault="00B436B3" w:rsidP="00B436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F7972" w:rsidRPr="006F7AF8" w:rsidRDefault="001C40D6" w:rsidP="00031E3D">
      <w:pPr>
        <w:pStyle w:val="Style4"/>
        <w:widowControl/>
        <w:tabs>
          <w:tab w:val="left" w:pos="2268"/>
          <w:tab w:val="left" w:pos="4395"/>
        </w:tabs>
        <w:spacing w:line="240" w:lineRule="exact"/>
        <w:rPr>
          <w:b/>
          <w:color w:val="000000"/>
          <w:sz w:val="28"/>
          <w:szCs w:val="28"/>
          <w:lang w:val="en-US"/>
        </w:rPr>
      </w:pPr>
      <w:r w:rsidRPr="006F7AF8">
        <w:rPr>
          <w:rStyle w:val="FontStyle17"/>
          <w:b/>
          <w:color w:val="FFFFFF" w:themeColor="background1"/>
          <w:sz w:val="28"/>
          <w:szCs w:val="28"/>
          <w:u w:val="single"/>
          <w:lang w:val="ky-KG"/>
        </w:rPr>
        <w:t>.</w:t>
      </w:r>
    </w:p>
    <w:sectPr w:rsidR="00AF7972" w:rsidRPr="006F7AF8" w:rsidSect="001C40D6">
      <w:type w:val="continuous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B3"/>
    <w:rsid w:val="000127D7"/>
    <w:rsid w:val="00022304"/>
    <w:rsid w:val="00031E3D"/>
    <w:rsid w:val="001C40D6"/>
    <w:rsid w:val="001E23F3"/>
    <w:rsid w:val="00203E4B"/>
    <w:rsid w:val="0027163C"/>
    <w:rsid w:val="00320F20"/>
    <w:rsid w:val="00341163"/>
    <w:rsid w:val="00350C4B"/>
    <w:rsid w:val="00384CF0"/>
    <w:rsid w:val="00423F2F"/>
    <w:rsid w:val="005A635F"/>
    <w:rsid w:val="006F7AF8"/>
    <w:rsid w:val="007A2174"/>
    <w:rsid w:val="007E561B"/>
    <w:rsid w:val="008166DD"/>
    <w:rsid w:val="00897AF3"/>
    <w:rsid w:val="00974828"/>
    <w:rsid w:val="00AA54A2"/>
    <w:rsid w:val="00AF0C92"/>
    <w:rsid w:val="00AF1465"/>
    <w:rsid w:val="00AF7972"/>
    <w:rsid w:val="00B436B3"/>
    <w:rsid w:val="00B87CEC"/>
    <w:rsid w:val="00C8566D"/>
    <w:rsid w:val="00D0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3D0C"/>
  <w15:docId w15:val="{98F1DAEC-9651-43BA-A096-0AAF729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uiPriority w:val="99"/>
    <w:rsid w:val="000127D7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0127D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">
    <w:name w:val="Style2"/>
    <w:basedOn w:val="a"/>
    <w:uiPriority w:val="99"/>
    <w:rsid w:val="000127D7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0127D7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7">
    <w:name w:val="Style7"/>
    <w:basedOn w:val="a"/>
    <w:uiPriority w:val="99"/>
    <w:rsid w:val="000127D7"/>
    <w:pPr>
      <w:widowControl w:val="0"/>
      <w:autoSpaceDE w:val="0"/>
      <w:autoSpaceDN w:val="0"/>
      <w:adjustRightInd w:val="0"/>
      <w:spacing w:after="0" w:line="1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C40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C40D6"/>
    <w:rPr>
      <w:rFonts w:ascii="Times New Roman" w:hAnsi="Times New Roman" w:cs="Times New Roman"/>
      <w:color w:val="000000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5A6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35F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B436B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03\OneDrive\&#1056;&#1072;&#1073;&#1086;&#1095;&#1080;&#1081;%20&#1089;&#1090;&#1086;&#1083;\&#1041;&#1083;&#1072;&#1085;&#1082;%20&#1052;&#1057;&#1042;&#1061;&#1056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МСВХРР.dotx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Zhibek Sadabaeva</dc:creator>
  <cp:keywords>бланк;бланки;фирменный;фирменный бланк</cp:keywords>
  <cp:lastModifiedBy>Zhibek Sadabaeva</cp:lastModifiedBy>
  <cp:revision>2</cp:revision>
  <cp:lastPrinted>2021-04-14T10:35:00Z</cp:lastPrinted>
  <dcterms:created xsi:type="dcterms:W3CDTF">2021-04-18T07:54:00Z</dcterms:created>
  <dcterms:modified xsi:type="dcterms:W3CDTF">2021-04-18T07:54:00Z</dcterms:modified>
</cp:coreProperties>
</file>